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6B2" w:rsidRDefault="003A26B2" w:rsidP="003A26B2">
      <w:pPr>
        <w:pStyle w:val="1"/>
        <w:jc w:val="center"/>
        <w:rPr>
          <w:rFonts w:eastAsia="Times New Roman"/>
        </w:rPr>
      </w:pPr>
      <w:r>
        <w:rPr>
          <w:rStyle w:val="a4"/>
          <w:rFonts w:eastAsia="Times New Roman"/>
        </w:rPr>
        <w:t>Перечень услуг и работ по содержанию общего имущества в многоквартирном доме</w:t>
      </w:r>
    </w:p>
    <w:p w:rsidR="003A26B2" w:rsidRDefault="003A26B2" w:rsidP="003A26B2">
      <w:pPr>
        <w:jc w:val="center"/>
        <w:rPr>
          <w:rFonts w:ascii="Georgia" w:eastAsia="Times New Roman" w:hAnsi="Georgia"/>
          <w:color w:val="746649"/>
          <w:sz w:val="18"/>
          <w:szCs w:val="18"/>
        </w:rPr>
      </w:pPr>
    </w:p>
    <w:tbl>
      <w:tblPr>
        <w:tblW w:w="93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5106"/>
        <w:gridCol w:w="3542"/>
      </w:tblGrid>
      <w:tr w:rsidR="003A26B2" w:rsidTr="00D60186">
        <w:trPr>
          <w:jc w:val="center"/>
        </w:trPr>
        <w:tc>
          <w:tcPr>
            <w:tcW w:w="691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jc w:val="center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№№</w:t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  <w:t>п/п</w:t>
            </w:r>
          </w:p>
        </w:tc>
        <w:tc>
          <w:tcPr>
            <w:tcW w:w="5106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jc w:val="center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Наименование работ</w:t>
            </w:r>
          </w:p>
        </w:tc>
        <w:tc>
          <w:tcPr>
            <w:tcW w:w="354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jc w:val="center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Периодичность</w:t>
            </w:r>
          </w:p>
        </w:tc>
      </w:tr>
      <w:tr w:rsidR="003A26B2" w:rsidTr="00D60186">
        <w:trPr>
          <w:jc w:val="center"/>
        </w:trPr>
        <w:tc>
          <w:tcPr>
            <w:tcW w:w="0" w:type="auto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1</w:t>
            </w:r>
          </w:p>
        </w:tc>
        <w:tc>
          <w:tcPr>
            <w:tcW w:w="5106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Уборка лестничных площадок и маршей</w:t>
            </w:r>
          </w:p>
        </w:tc>
        <w:tc>
          <w:tcPr>
            <w:tcW w:w="354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B6287C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Согласно протокола общего собрания собственников помещений в МКД</w:t>
            </w:r>
          </w:p>
        </w:tc>
      </w:tr>
      <w:tr w:rsidR="003A26B2" w:rsidTr="00D60186">
        <w:trPr>
          <w:jc w:val="center"/>
        </w:trPr>
        <w:tc>
          <w:tcPr>
            <w:tcW w:w="691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2</w:t>
            </w:r>
          </w:p>
        </w:tc>
        <w:tc>
          <w:tcPr>
            <w:tcW w:w="5106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для электросчетчиков и слаботочных устройств, почтовых ящиков. Обметание пыли с потолков.</w:t>
            </w:r>
          </w:p>
        </w:tc>
        <w:tc>
          <w:tcPr>
            <w:tcW w:w="354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B6287C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Согласно протокола общего собрания собственников помещений в МКД</w:t>
            </w:r>
          </w:p>
        </w:tc>
      </w:tr>
      <w:tr w:rsidR="003A26B2" w:rsidTr="00D60186">
        <w:trPr>
          <w:jc w:val="center"/>
        </w:trPr>
        <w:tc>
          <w:tcPr>
            <w:tcW w:w="691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3</w:t>
            </w:r>
          </w:p>
        </w:tc>
        <w:tc>
          <w:tcPr>
            <w:tcW w:w="5106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Влажная протирка подоконников, отопительных приборов, мытье окон.</w:t>
            </w:r>
          </w:p>
        </w:tc>
        <w:tc>
          <w:tcPr>
            <w:tcW w:w="354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B6287C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Согласно протокола общего собрания собственников помещений в МКД</w:t>
            </w:r>
          </w:p>
        </w:tc>
      </w:tr>
      <w:tr w:rsidR="003A26B2" w:rsidTr="00D60186">
        <w:trPr>
          <w:jc w:val="center"/>
        </w:trPr>
        <w:tc>
          <w:tcPr>
            <w:tcW w:w="691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4</w:t>
            </w:r>
          </w:p>
        </w:tc>
        <w:tc>
          <w:tcPr>
            <w:tcW w:w="5106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Уборка технического этажа и подвального помещения</w:t>
            </w:r>
          </w:p>
        </w:tc>
        <w:tc>
          <w:tcPr>
            <w:tcW w:w="354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2 раза в год</w:t>
            </w:r>
          </w:p>
        </w:tc>
      </w:tr>
      <w:tr w:rsidR="003A26B2" w:rsidTr="00D60186">
        <w:trPr>
          <w:jc w:val="center"/>
        </w:trPr>
        <w:tc>
          <w:tcPr>
            <w:tcW w:w="691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5</w:t>
            </w:r>
          </w:p>
        </w:tc>
        <w:tc>
          <w:tcPr>
            <w:tcW w:w="5106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Уборка и очистка придомовой территории</w:t>
            </w:r>
          </w:p>
        </w:tc>
        <w:tc>
          <w:tcPr>
            <w:tcW w:w="354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D60186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6 раз в неделю</w:t>
            </w:r>
          </w:p>
        </w:tc>
      </w:tr>
      <w:tr w:rsidR="003A26B2" w:rsidTr="00D60186">
        <w:trPr>
          <w:jc w:val="center"/>
        </w:trPr>
        <w:tc>
          <w:tcPr>
            <w:tcW w:w="691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D60186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6</w:t>
            </w:r>
          </w:p>
        </w:tc>
        <w:tc>
          <w:tcPr>
            <w:tcW w:w="5106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Подрезка деревьев и кустарников</w:t>
            </w:r>
          </w:p>
        </w:tc>
        <w:tc>
          <w:tcPr>
            <w:tcW w:w="354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D60186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В случае если территория кадастрирована, при согласии собственников помещений на общем собрании с составлением протокола и доначислением в квартплату.</w:t>
            </w:r>
          </w:p>
        </w:tc>
      </w:tr>
      <w:tr w:rsidR="003A26B2" w:rsidTr="00D60186">
        <w:trPr>
          <w:jc w:val="center"/>
        </w:trPr>
        <w:tc>
          <w:tcPr>
            <w:tcW w:w="691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D60186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7</w:t>
            </w:r>
          </w:p>
        </w:tc>
        <w:tc>
          <w:tcPr>
            <w:tcW w:w="5106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Ликвидация скользкости</w:t>
            </w:r>
          </w:p>
        </w:tc>
        <w:tc>
          <w:tcPr>
            <w:tcW w:w="354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необходимости</w:t>
            </w:r>
          </w:p>
        </w:tc>
      </w:tr>
      <w:tr w:rsidR="003A26B2" w:rsidTr="00D60186">
        <w:trPr>
          <w:jc w:val="center"/>
        </w:trPr>
        <w:tc>
          <w:tcPr>
            <w:tcW w:w="691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D60186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8</w:t>
            </w:r>
          </w:p>
        </w:tc>
        <w:tc>
          <w:tcPr>
            <w:tcW w:w="5106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Сбрасывание снега с крыш, удаление сосулек</w:t>
            </w:r>
          </w:p>
        </w:tc>
        <w:tc>
          <w:tcPr>
            <w:tcW w:w="354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необходимости</w:t>
            </w:r>
          </w:p>
        </w:tc>
      </w:tr>
      <w:tr w:rsidR="003A26B2" w:rsidTr="00D60186">
        <w:trPr>
          <w:jc w:val="center"/>
        </w:trPr>
        <w:tc>
          <w:tcPr>
            <w:tcW w:w="691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D60186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9</w:t>
            </w:r>
          </w:p>
        </w:tc>
        <w:tc>
          <w:tcPr>
            <w:tcW w:w="5106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Содержание лифтов, уборка кабин лифтов</w:t>
            </w:r>
          </w:p>
        </w:tc>
        <w:tc>
          <w:tcPr>
            <w:tcW w:w="354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D60186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Согласно протокола общего собрания собственников помещений в МКД</w:t>
            </w:r>
          </w:p>
        </w:tc>
      </w:tr>
      <w:tr w:rsidR="003A26B2" w:rsidTr="00D60186">
        <w:trPr>
          <w:jc w:val="center"/>
        </w:trPr>
        <w:tc>
          <w:tcPr>
            <w:tcW w:w="691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5F36A6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10</w:t>
            </w:r>
          </w:p>
        </w:tc>
        <w:tc>
          <w:tcPr>
            <w:tcW w:w="5106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Укрепление водосточных труб, колен и воронок</w:t>
            </w:r>
          </w:p>
        </w:tc>
        <w:tc>
          <w:tcPr>
            <w:tcW w:w="354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необходимости</w:t>
            </w:r>
          </w:p>
        </w:tc>
      </w:tr>
      <w:tr w:rsidR="003A26B2" w:rsidTr="00D60186">
        <w:trPr>
          <w:jc w:val="center"/>
        </w:trPr>
        <w:tc>
          <w:tcPr>
            <w:tcW w:w="691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5F36A6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11</w:t>
            </w:r>
          </w:p>
        </w:tc>
        <w:tc>
          <w:tcPr>
            <w:tcW w:w="5106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 xml:space="preserve">Консервация системы центрального отопления. Ремонт просевших </w:t>
            </w:r>
            <w:proofErr w:type="spellStart"/>
            <w:r>
              <w:rPr>
                <w:rFonts w:ascii="Georgia" w:hAnsi="Georgia"/>
                <w:color w:val="746649"/>
                <w:sz w:val="18"/>
                <w:szCs w:val="18"/>
              </w:rPr>
              <w:t>отмосток</w:t>
            </w:r>
            <w:proofErr w:type="spellEnd"/>
          </w:p>
        </w:tc>
        <w:tc>
          <w:tcPr>
            <w:tcW w:w="354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перехода к эксплуатации дома в весенне-летний период</w:t>
            </w:r>
          </w:p>
        </w:tc>
      </w:tr>
      <w:tr w:rsidR="003A26B2" w:rsidTr="00D60186">
        <w:trPr>
          <w:jc w:val="center"/>
        </w:trPr>
        <w:tc>
          <w:tcPr>
            <w:tcW w:w="691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5F36A6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12</w:t>
            </w:r>
          </w:p>
        </w:tc>
        <w:tc>
          <w:tcPr>
            <w:tcW w:w="5106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Замена разбитых стекол окон и дверей в помещениях общего пользования.</w:t>
            </w:r>
          </w:p>
        </w:tc>
        <w:tc>
          <w:tcPr>
            <w:tcW w:w="354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необходимости</w:t>
            </w:r>
          </w:p>
        </w:tc>
      </w:tr>
      <w:tr w:rsidR="003A26B2" w:rsidTr="00D60186">
        <w:trPr>
          <w:jc w:val="center"/>
        </w:trPr>
        <w:tc>
          <w:tcPr>
            <w:tcW w:w="691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5F36A6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13</w:t>
            </w:r>
          </w:p>
        </w:tc>
        <w:tc>
          <w:tcPr>
            <w:tcW w:w="5106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Ремонт, регулировка и испытание систем центрального отопления, утепление бойлеров, утепление и прочистка дымовентиляционных каналов, консервация поливочных систем, проверка состояния и ремонт продухов в цоколях зданий, ремонт и утепление наружных водоразборных кранов и колонок, ремонт и укрепление входных дверей</w:t>
            </w:r>
          </w:p>
        </w:tc>
        <w:tc>
          <w:tcPr>
            <w:tcW w:w="354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перехода к эксплуатации дома в осенне-зимний период</w:t>
            </w:r>
          </w:p>
        </w:tc>
      </w:tr>
      <w:tr w:rsidR="003A26B2" w:rsidTr="00D60186">
        <w:trPr>
          <w:jc w:val="center"/>
        </w:trPr>
        <w:tc>
          <w:tcPr>
            <w:tcW w:w="691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5F36A6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14</w:t>
            </w:r>
          </w:p>
        </w:tc>
        <w:tc>
          <w:tcPr>
            <w:tcW w:w="5106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 xml:space="preserve">Промывка и </w:t>
            </w:r>
            <w:proofErr w:type="spellStart"/>
            <w:r>
              <w:rPr>
                <w:rFonts w:ascii="Georgia" w:hAnsi="Georgia"/>
                <w:color w:val="746649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Georgia" w:hAnsi="Georgia"/>
                <w:color w:val="746649"/>
                <w:sz w:val="18"/>
                <w:szCs w:val="18"/>
              </w:rPr>
              <w:t xml:space="preserve"> систем центрального отопления</w:t>
            </w:r>
          </w:p>
        </w:tc>
        <w:tc>
          <w:tcPr>
            <w:tcW w:w="354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перехода к эксплуатации дома в осенне-зимний период</w:t>
            </w:r>
          </w:p>
        </w:tc>
      </w:tr>
      <w:tr w:rsidR="003A26B2" w:rsidTr="00D60186">
        <w:trPr>
          <w:jc w:val="center"/>
        </w:trPr>
        <w:tc>
          <w:tcPr>
            <w:tcW w:w="691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5F36A6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15</w:t>
            </w:r>
          </w:p>
        </w:tc>
        <w:tc>
          <w:tcPr>
            <w:tcW w:w="5106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Проведение технических осмотров и устранение незначительных неисправностей в системах водопровода и канализации, теплоснабжения</w:t>
            </w:r>
          </w:p>
        </w:tc>
        <w:tc>
          <w:tcPr>
            <w:tcW w:w="354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 xml:space="preserve">Прочистка канализационного лежака  – по мере выявления неисправностей. </w:t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  <w:t>Проверка неисправности канализационных вытяжек по мере выявления неисправностей.</w:t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  <w:t>Проверка исправности дымовентиляционных каналах – 2 раза в год.</w:t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  <w:t>Ремонт электропроводки, смена перегоревших лампочек, смена и ремонт включателей в МОП – по мере выявления неисправностей.</w:t>
            </w:r>
          </w:p>
        </w:tc>
      </w:tr>
      <w:tr w:rsidR="003A26B2" w:rsidTr="00D60186">
        <w:trPr>
          <w:jc w:val="center"/>
        </w:trPr>
        <w:tc>
          <w:tcPr>
            <w:tcW w:w="691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5F36A6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16</w:t>
            </w:r>
          </w:p>
        </w:tc>
        <w:tc>
          <w:tcPr>
            <w:tcW w:w="5106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Регулировка и наладка систем отопления</w:t>
            </w:r>
          </w:p>
        </w:tc>
        <w:tc>
          <w:tcPr>
            <w:tcW w:w="354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надобности</w:t>
            </w:r>
          </w:p>
        </w:tc>
      </w:tr>
      <w:tr w:rsidR="003A26B2" w:rsidTr="00D60186">
        <w:trPr>
          <w:jc w:val="center"/>
        </w:trPr>
        <w:tc>
          <w:tcPr>
            <w:tcW w:w="691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5F36A6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17</w:t>
            </w:r>
          </w:p>
        </w:tc>
        <w:tc>
          <w:tcPr>
            <w:tcW w:w="5106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Поверка и ремонт коллективных (общедомовых) приборов учета</w:t>
            </w:r>
          </w:p>
        </w:tc>
        <w:tc>
          <w:tcPr>
            <w:tcW w:w="354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Количество и тип приборов учета, требующих проведения поверки</w:t>
            </w:r>
          </w:p>
        </w:tc>
      </w:tr>
      <w:tr w:rsidR="003A26B2" w:rsidTr="00D60186">
        <w:trPr>
          <w:jc w:val="center"/>
        </w:trPr>
        <w:tc>
          <w:tcPr>
            <w:tcW w:w="691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5F36A6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18</w:t>
            </w:r>
          </w:p>
        </w:tc>
        <w:tc>
          <w:tcPr>
            <w:tcW w:w="5106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Устранение аварий</w:t>
            </w:r>
          </w:p>
        </w:tc>
        <w:tc>
          <w:tcPr>
            <w:tcW w:w="354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 </w:t>
            </w:r>
          </w:p>
        </w:tc>
      </w:tr>
      <w:tr w:rsidR="003A26B2" w:rsidTr="00D60186">
        <w:trPr>
          <w:jc w:val="center"/>
        </w:trPr>
        <w:tc>
          <w:tcPr>
            <w:tcW w:w="691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5F36A6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lastRenderedPageBreak/>
              <w:t>19</w:t>
            </w:r>
          </w:p>
        </w:tc>
        <w:tc>
          <w:tcPr>
            <w:tcW w:w="5106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Выполнение заявок Собственника и лиц, пользующихся его помещениями по устранению иных недостатков</w:t>
            </w:r>
            <w:r w:rsidR="005F36A6">
              <w:rPr>
                <w:rFonts w:ascii="Georgia" w:hAnsi="Georgia"/>
                <w:color w:val="746649"/>
                <w:sz w:val="18"/>
                <w:szCs w:val="18"/>
              </w:rPr>
              <w:t xml:space="preserve">            </w:t>
            </w:r>
            <w:proofErr w:type="gramStart"/>
            <w:r w:rsidR="005F36A6">
              <w:rPr>
                <w:rFonts w:ascii="Georgia" w:hAnsi="Georgia"/>
                <w:color w:val="746649"/>
                <w:sz w:val="18"/>
                <w:szCs w:val="18"/>
              </w:rPr>
              <w:t xml:space="preserve">   (</w:t>
            </w:r>
            <w:proofErr w:type="gramEnd"/>
            <w:r w:rsidR="005F36A6">
              <w:rPr>
                <w:rFonts w:ascii="Georgia" w:hAnsi="Georgia"/>
                <w:color w:val="746649"/>
                <w:sz w:val="18"/>
                <w:szCs w:val="18"/>
              </w:rPr>
              <w:t xml:space="preserve"> МОП)</w:t>
            </w:r>
          </w:p>
        </w:tc>
        <w:tc>
          <w:tcPr>
            <w:tcW w:w="354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 </w:t>
            </w:r>
          </w:p>
        </w:tc>
      </w:tr>
      <w:tr w:rsidR="003A26B2" w:rsidTr="00D60186">
        <w:trPr>
          <w:jc w:val="center"/>
        </w:trPr>
        <w:tc>
          <w:tcPr>
            <w:tcW w:w="691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5F36A6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20</w:t>
            </w:r>
          </w:p>
        </w:tc>
        <w:tc>
          <w:tcPr>
            <w:tcW w:w="5106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Georgia" w:hAnsi="Georgia"/>
                <w:color w:val="746649"/>
                <w:sz w:val="18"/>
                <w:szCs w:val="18"/>
              </w:rPr>
              <w:t>Дератизация</w:t>
            </w:r>
            <w:r w:rsidR="005F36A6">
              <w:rPr>
                <w:rFonts w:ascii="Georgia" w:hAnsi="Georgia"/>
                <w:color w:val="746649"/>
                <w:sz w:val="18"/>
                <w:szCs w:val="18"/>
              </w:rPr>
              <w:t>,дезинсекция</w:t>
            </w:r>
            <w:proofErr w:type="spellEnd"/>
            <w:proofErr w:type="gramEnd"/>
          </w:p>
        </w:tc>
        <w:tc>
          <w:tcPr>
            <w:tcW w:w="354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5F36A6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2 раза в год – дератизация, 2 раза в год – дезинсекция.</w:t>
            </w:r>
          </w:p>
        </w:tc>
      </w:tr>
      <w:tr w:rsidR="003A26B2" w:rsidTr="00D60186">
        <w:trPr>
          <w:jc w:val="center"/>
        </w:trPr>
        <w:tc>
          <w:tcPr>
            <w:tcW w:w="691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5F36A6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21</w:t>
            </w:r>
          </w:p>
        </w:tc>
        <w:tc>
          <w:tcPr>
            <w:tcW w:w="5106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Аварийно-диспетчерское обслуживание</w:t>
            </w:r>
          </w:p>
        </w:tc>
        <w:tc>
          <w:tcPr>
            <w:tcW w:w="354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Круглосуточно</w:t>
            </w:r>
          </w:p>
        </w:tc>
      </w:tr>
      <w:tr w:rsidR="003A26B2" w:rsidTr="00D60186">
        <w:trPr>
          <w:jc w:val="center"/>
        </w:trPr>
        <w:tc>
          <w:tcPr>
            <w:tcW w:w="691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5F36A6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22</w:t>
            </w:r>
            <w:bookmarkStart w:id="0" w:name="_GoBack"/>
            <w:bookmarkEnd w:id="0"/>
          </w:p>
        </w:tc>
        <w:tc>
          <w:tcPr>
            <w:tcW w:w="5106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Прием от Собственника и лиц, пользующихся его помещениями, заявок и сообщений об авариях и нарушениях</w:t>
            </w:r>
          </w:p>
        </w:tc>
        <w:tc>
          <w:tcPr>
            <w:tcW w:w="3542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Круглосуточно</w:t>
            </w:r>
          </w:p>
        </w:tc>
      </w:tr>
    </w:tbl>
    <w:p w:rsidR="003A26B2" w:rsidRDefault="003A26B2" w:rsidP="003A26B2">
      <w:pPr>
        <w:pStyle w:val="a3"/>
        <w:rPr>
          <w:rFonts w:ascii="Georgia" w:hAnsi="Georgia"/>
          <w:color w:val="746649"/>
          <w:sz w:val="18"/>
          <w:szCs w:val="18"/>
        </w:rPr>
      </w:pPr>
      <w:r>
        <w:rPr>
          <w:rFonts w:ascii="Georgia" w:hAnsi="Georgia"/>
          <w:color w:val="746649"/>
          <w:sz w:val="18"/>
          <w:szCs w:val="18"/>
        </w:rPr>
        <w:t> </w:t>
      </w:r>
    </w:p>
    <w:p w:rsidR="00362197" w:rsidRDefault="005F36A6"/>
    <w:sectPr w:rsidR="0036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B2"/>
    <w:rsid w:val="003A26B2"/>
    <w:rsid w:val="005F36A6"/>
    <w:rsid w:val="00A23A15"/>
    <w:rsid w:val="00B6287C"/>
    <w:rsid w:val="00D60186"/>
    <w:rsid w:val="00DC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CDD78-AC13-4703-AF62-CC827B2F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6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26B2"/>
    <w:pPr>
      <w:spacing w:before="100" w:beforeAutospacing="1" w:after="100" w:afterAutospacing="1"/>
      <w:outlineLvl w:val="0"/>
    </w:pPr>
    <w:rPr>
      <w:rFonts w:ascii="Georgia" w:hAnsi="Georgia"/>
      <w:color w:val="64583F"/>
      <w:kern w:val="36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6B2"/>
    <w:rPr>
      <w:rFonts w:ascii="Georgia" w:eastAsiaTheme="minorEastAsia" w:hAnsi="Georgia" w:cs="Times New Roman"/>
      <w:color w:val="64583F"/>
      <w:kern w:val="36"/>
      <w:sz w:val="45"/>
      <w:szCs w:val="45"/>
      <w:lang w:eastAsia="ru-RU"/>
    </w:rPr>
  </w:style>
  <w:style w:type="paragraph" w:styleId="a3">
    <w:name w:val="Normal (Web)"/>
    <w:basedOn w:val="a"/>
    <w:uiPriority w:val="99"/>
    <w:unhideWhenUsed/>
    <w:rsid w:val="003A26B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A26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28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287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Пахмутова Юлия</dc:creator>
  <cp:lastModifiedBy>MY Work PK</cp:lastModifiedBy>
  <cp:revision>4</cp:revision>
  <cp:lastPrinted>2024-12-19T11:29:00Z</cp:lastPrinted>
  <dcterms:created xsi:type="dcterms:W3CDTF">2024-12-19T11:38:00Z</dcterms:created>
  <dcterms:modified xsi:type="dcterms:W3CDTF">2024-12-19T11:44:00Z</dcterms:modified>
</cp:coreProperties>
</file>